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before="22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smallCaps/>
          <w:noProof/>
          <w:color w:val="000000"/>
          <w:sz w:val="24"/>
          <w:szCs w:val="24"/>
          <w:lang w:val="en-US"/>
        </w:rPr>
        <w:drawing>
          <wp:inline distT="0" distB="0" distL="114300" distR="114300">
            <wp:extent cx="870585" cy="8553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55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139C" w:rsidRDefault="00986A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Tallinna Nõmme Põhikooli</w:t>
      </w:r>
    </w:p>
    <w:p w:rsidR="0013139C" w:rsidRDefault="00986A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ÕPPENÕUKOGU koosolek nr 2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Toimumise aeg: 24.märts kell 14.00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Toimumise koht: Nõmme Põhikool klass 229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Juhataja: Marge Tamkivi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Protokollija</w:t>
      </w:r>
      <w:proofErr w:type="spellEnd"/>
      <w:r>
        <w:rPr>
          <w:color w:val="000000"/>
          <w:sz w:val="24"/>
          <w:szCs w:val="24"/>
        </w:rPr>
        <w:t>: Epp Aasa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</w:rPr>
        <w:t>Osalejad: vt. lisa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31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7980"/>
      </w:tblGrid>
      <w:tr w:rsidR="0013139C"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Juhataja</w:t>
            </w:r>
          </w:p>
        </w:tc>
        <w:tc>
          <w:tcPr>
            <w:tcW w:w="7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Marge Tamkivi</w:t>
            </w:r>
          </w:p>
        </w:tc>
      </w:tr>
      <w:tr w:rsidR="0013139C"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Osalejad</w:t>
            </w:r>
          </w:p>
        </w:tc>
        <w:tc>
          <w:tcPr>
            <w:tcW w:w="7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Nimekiri lisatud</w:t>
            </w:r>
          </w:p>
        </w:tc>
      </w:tr>
      <w:tr w:rsidR="0013139C"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Kutsutud</w:t>
            </w:r>
          </w:p>
        </w:tc>
        <w:tc>
          <w:tcPr>
            <w:tcW w:w="7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139C"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Puudujad</w:t>
            </w:r>
          </w:p>
        </w:tc>
        <w:tc>
          <w:tcPr>
            <w:tcW w:w="7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Kõrgemäe, S. Palu, T. Adamson, K. </w:t>
            </w:r>
            <w:proofErr w:type="spellStart"/>
            <w:r>
              <w:rPr>
                <w:sz w:val="22"/>
                <w:szCs w:val="22"/>
              </w:rPr>
              <w:t>Aitsam</w:t>
            </w:r>
            <w:proofErr w:type="spellEnd"/>
            <w:r>
              <w:rPr>
                <w:sz w:val="22"/>
                <w:szCs w:val="22"/>
              </w:rPr>
              <w:t xml:space="preserve">, J. Roop, K. Sakk, K. Uibo, </w:t>
            </w:r>
          </w:p>
        </w:tc>
      </w:tr>
      <w:tr w:rsidR="0013139C">
        <w:tc>
          <w:tcPr>
            <w:tcW w:w="13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Protokollija</w:t>
            </w:r>
            <w:proofErr w:type="spellEnd"/>
          </w:p>
        </w:tc>
        <w:tc>
          <w:tcPr>
            <w:tcW w:w="79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3139C" w:rsidRDefault="00986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E.Aasa</w:t>
            </w:r>
            <w:proofErr w:type="spellEnd"/>
          </w:p>
        </w:tc>
      </w:tr>
    </w:tbl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Päevakord: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 õppeperioodi õpitulemused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7361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930A30">
        <w:rPr>
          <w:sz w:val="24"/>
          <w:szCs w:val="24"/>
        </w:rPr>
        <w:t>Marge tutvustas õppetulemusi (lisatud</w:t>
      </w:r>
      <w:r>
        <w:rPr>
          <w:sz w:val="24"/>
          <w:szCs w:val="24"/>
        </w:rPr>
        <w:t xml:space="preserve">) </w:t>
      </w: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VIII klasside loovtööde kaitsmine 19.04-8.a klass ja 20.04-8.b klass- õppetunde </w:t>
      </w:r>
      <w:r>
        <w:rPr>
          <w:sz w:val="22"/>
          <w:szCs w:val="22"/>
        </w:rPr>
        <w:t>nendel klassidel antud päevadel  ei ole.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Loovtööde kaitsmise k</w:t>
      </w:r>
      <w:r>
        <w:rPr>
          <w:color w:val="000000"/>
          <w:sz w:val="22"/>
          <w:szCs w:val="22"/>
        </w:rPr>
        <w:t xml:space="preserve">omisjonis on : </w:t>
      </w:r>
      <w:proofErr w:type="spellStart"/>
      <w:r>
        <w:rPr>
          <w:color w:val="000000"/>
          <w:sz w:val="22"/>
          <w:szCs w:val="22"/>
        </w:rPr>
        <w:t>R.Petermann</w:t>
      </w:r>
      <w:proofErr w:type="spellEnd"/>
      <w:r>
        <w:rPr>
          <w:color w:val="000000"/>
          <w:sz w:val="22"/>
          <w:szCs w:val="22"/>
        </w:rPr>
        <w:t xml:space="preserve">, L. Merioja , C. </w:t>
      </w:r>
      <w:proofErr w:type="spellStart"/>
      <w:r>
        <w:rPr>
          <w:color w:val="000000"/>
          <w:sz w:val="22"/>
          <w:szCs w:val="22"/>
        </w:rPr>
        <w:t>Lassel</w:t>
      </w:r>
      <w:proofErr w:type="spellEnd"/>
      <w:r>
        <w:rPr>
          <w:color w:val="000000"/>
          <w:sz w:val="22"/>
          <w:szCs w:val="22"/>
        </w:rPr>
        <w:t xml:space="preserve">, M. Tamkivi, </w:t>
      </w:r>
      <w:proofErr w:type="spellStart"/>
      <w:r>
        <w:rPr>
          <w:color w:val="000000"/>
          <w:sz w:val="22"/>
          <w:szCs w:val="22"/>
        </w:rPr>
        <w:t>A.Voskoboinikova</w:t>
      </w:r>
      <w:proofErr w:type="spellEnd"/>
      <w:r>
        <w:rPr>
          <w:color w:val="000000"/>
          <w:sz w:val="22"/>
          <w:szCs w:val="22"/>
        </w:rPr>
        <w:t xml:space="preserve"> 19.04 ja 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K.Aitsam</w:t>
      </w:r>
      <w:proofErr w:type="spellEnd"/>
      <w:r>
        <w:rPr>
          <w:color w:val="000000"/>
          <w:sz w:val="22"/>
          <w:szCs w:val="22"/>
        </w:rPr>
        <w:t xml:space="preserve"> 20.04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color w:val="000000"/>
          <w:sz w:val="22"/>
          <w:szCs w:val="22"/>
        </w:rPr>
        <w:t>eitsmen</w:t>
      </w:r>
      <w:r>
        <w:rPr>
          <w:sz w:val="22"/>
          <w:szCs w:val="22"/>
        </w:rPr>
        <w:t xml:space="preserve">dad klassid osalevad vaatlejatena, osaliselt ei ole tundides. 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Alustame kaitsmist kl 8.30. 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4.-6. aprill on loovtööde esitamise tähtaeg, peal</w:t>
      </w:r>
      <w:r>
        <w:rPr>
          <w:sz w:val="22"/>
          <w:szCs w:val="22"/>
        </w:rPr>
        <w:t>e seda retsenseerimine ning hindamine. Hinne koosneb viiest komponendist: osavõtt. vormistus, sisu, juh.  arvamus, kaitsmine.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VII klasside õpilased soovivad osaleda Tartus ERM-is Teadusfestivalil.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IX klasside uus gümnaasiumidesse sisseastumise süsteem. Te</w:t>
      </w:r>
      <w:r>
        <w:rPr>
          <w:color w:val="000000"/>
          <w:sz w:val="22"/>
          <w:szCs w:val="22"/>
        </w:rPr>
        <w:t>st toimub 22.04.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14.04 antakse õpilastele teada, kas sisseastumine toimub oma koolis või tulevases gümnaasiumis. Test algab kell 10, koosneb kahest osast.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Kes õpilastest testis ei osale, on koolis 9b klassi tunniplaani alusel.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PISA test 05.-06.05.2022, me</w:t>
      </w:r>
      <w:r>
        <w:rPr>
          <w:color w:val="000000"/>
          <w:sz w:val="22"/>
          <w:szCs w:val="22"/>
        </w:rPr>
        <w:t>ie koolist saab osaleda kuni 52</w:t>
      </w:r>
      <w:r>
        <w:rPr>
          <w:sz w:val="22"/>
          <w:szCs w:val="22"/>
        </w:rPr>
        <w:t xml:space="preserve"> õpilast 7.-9. klassist. Valimist teavitatakse kooli  aprillis. Test toimub päeva jooksul, antud päevadel valimi õpilastel koolitunde ei toimu. PISA ettevalmistav koolitus toimub järgmisel nädalal, selgub edasine tegevus. Pis</w:t>
      </w:r>
      <w:r>
        <w:rPr>
          <w:sz w:val="22"/>
          <w:szCs w:val="22"/>
        </w:rPr>
        <w:t xml:space="preserve">a testiga on seotud </w:t>
      </w:r>
      <w:proofErr w:type="spellStart"/>
      <w:r>
        <w:rPr>
          <w:sz w:val="22"/>
          <w:szCs w:val="22"/>
        </w:rPr>
        <w:t>Polina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Hanenko</w:t>
      </w:r>
      <w:proofErr w:type="spellEnd"/>
      <w:r>
        <w:rPr>
          <w:sz w:val="22"/>
          <w:szCs w:val="22"/>
        </w:rPr>
        <w:t>, Kertu Koppel, Rein Rinne, Marge Tamkivi.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Arengukava seminari töörühm - 26.04</w:t>
      </w:r>
      <w:r>
        <w:rPr>
          <w:sz w:val="22"/>
          <w:szCs w:val="22"/>
        </w:rPr>
        <w:t xml:space="preserve">.2022. Töörühmas osaleda saab kuni 10 õpetajat, palun anda oma soovist osaleda teada </w:t>
      </w:r>
      <w:proofErr w:type="spellStart"/>
      <w:r>
        <w:rPr>
          <w:sz w:val="22"/>
          <w:szCs w:val="22"/>
        </w:rPr>
        <w:t>Ardile</w:t>
      </w:r>
      <w:proofErr w:type="spellEnd"/>
      <w:r>
        <w:rPr>
          <w:sz w:val="22"/>
          <w:szCs w:val="22"/>
        </w:rPr>
        <w:t xml:space="preserve"> või Margele järgmise nädala jooksul. Seminar toimub</w:t>
      </w:r>
      <w:r>
        <w:rPr>
          <w:sz w:val="22"/>
          <w:szCs w:val="22"/>
        </w:rPr>
        <w:t xml:space="preserve"> väljaspool koolimaja. 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Klassijuhatajate õpiring- kogemus</w:t>
      </w:r>
      <w:r>
        <w:rPr>
          <w:sz w:val="22"/>
          <w:szCs w:val="22"/>
        </w:rPr>
        <w:t xml:space="preserve">te vahetamine, dokumentatsiooni koostamine ja täiendamine jm jooksvad küsimused. Ettepanek õpiringi toimumiseks 27.04, kell 10.00. Kuupäev kinnitatud, aeg ja koht täpsustuvad. 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Ukraina õpilaste vastuvõtuga seonduv info- oleme saatnud </w:t>
      </w:r>
      <w:proofErr w:type="spellStart"/>
      <w:r>
        <w:rPr>
          <w:color w:val="000000"/>
          <w:sz w:val="22"/>
          <w:szCs w:val="22"/>
        </w:rPr>
        <w:t>HA-le</w:t>
      </w:r>
      <w:proofErr w:type="spellEnd"/>
      <w:r>
        <w:rPr>
          <w:color w:val="000000"/>
          <w:sz w:val="22"/>
          <w:szCs w:val="22"/>
        </w:rPr>
        <w:t xml:space="preserve"> oma tegevuskava, tegutseme juhtumipõhiselt.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Järgmise õppeaasta koormused aineõpetajatel omavahel kooskõlastada. Õppejuhti teavitada 08.04.2022. Tunnijaotusplaan kodulehel.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Koolivormi uuendus.</w:t>
      </w:r>
      <w:r>
        <w:rPr>
          <w:sz w:val="22"/>
          <w:szCs w:val="22"/>
        </w:rPr>
        <w:t xml:space="preserve"> Õppenõukogu kinnitab. Edastatakse hoolekogule kinnitamiseks.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Tublide õpilaste väljasõit. </w:t>
      </w:r>
      <w:r>
        <w:rPr>
          <w:sz w:val="22"/>
          <w:szCs w:val="22"/>
        </w:rPr>
        <w:t>K</w:t>
      </w:r>
      <w:r>
        <w:rPr>
          <w:color w:val="000000"/>
          <w:sz w:val="22"/>
          <w:szCs w:val="22"/>
        </w:rPr>
        <w:t>okku tunnusta</w:t>
      </w:r>
      <w:r>
        <w:rPr>
          <w:sz w:val="22"/>
          <w:szCs w:val="22"/>
        </w:rPr>
        <w:t>takse</w:t>
      </w:r>
      <w:r>
        <w:rPr>
          <w:color w:val="000000"/>
          <w:sz w:val="22"/>
          <w:szCs w:val="22"/>
        </w:rPr>
        <w:t xml:space="preserve"> 5.-9. klassidest </w:t>
      </w:r>
      <w:r>
        <w:rPr>
          <w:sz w:val="22"/>
          <w:szCs w:val="22"/>
        </w:rPr>
        <w:t>kuni</w:t>
      </w:r>
      <w:r>
        <w:rPr>
          <w:color w:val="000000"/>
          <w:sz w:val="22"/>
          <w:szCs w:val="22"/>
        </w:rPr>
        <w:t xml:space="preserve"> 52 õpilast,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 õpilast klassist. (hõ</w:t>
      </w:r>
      <w:r>
        <w:rPr>
          <w:sz w:val="22"/>
          <w:szCs w:val="22"/>
        </w:rPr>
        <w:t>lmab o</w:t>
      </w:r>
      <w:r>
        <w:rPr>
          <w:color w:val="000000"/>
          <w:sz w:val="22"/>
          <w:szCs w:val="22"/>
        </w:rPr>
        <w:t>lümpiaadide tublimaid,</w:t>
      </w:r>
      <w:r>
        <w:rPr>
          <w:sz w:val="22"/>
          <w:szCs w:val="22"/>
        </w:rPr>
        <w:t xml:space="preserve"> lisaks tublid ainetundjad. Nimekiri koostada 22.aprilliks..</w:t>
      </w:r>
      <w:r>
        <w:rPr>
          <w:sz w:val="22"/>
          <w:szCs w:val="22"/>
        </w:rPr>
        <w:t xml:space="preserve"> Nimekiri jagatakse draivis kõikide õpetajatega - M</w:t>
      </w:r>
      <w:r w:rsidR="00EE3F6B">
        <w:rPr>
          <w:sz w:val="22"/>
          <w:szCs w:val="22"/>
        </w:rPr>
        <w:t>a</w:t>
      </w:r>
      <w:r>
        <w:rPr>
          <w:sz w:val="22"/>
          <w:szCs w:val="22"/>
        </w:rPr>
        <w:t>rge Tamkivi on jagaja, palun aineõpetajad täiendage. Ettepanek külastada</w:t>
      </w:r>
      <w:r>
        <w:rPr>
          <w:color w:val="000000"/>
          <w:sz w:val="22"/>
          <w:szCs w:val="22"/>
        </w:rPr>
        <w:t xml:space="preserve"> Paide 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>jakeskust.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Õpilasüritused ja projektinädal kooli kodulehel</w:t>
      </w:r>
      <w:r>
        <w:rPr>
          <w:sz w:val="22"/>
          <w:szCs w:val="22"/>
        </w:rPr>
        <w:t>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KIK projektid - selle aasta projektid tuleb koostada</w:t>
      </w:r>
      <w:r>
        <w:rPr>
          <w:sz w:val="22"/>
          <w:szCs w:val="22"/>
        </w:rPr>
        <w:t>, võtta üh</w:t>
      </w:r>
      <w:r>
        <w:rPr>
          <w:sz w:val="22"/>
          <w:szCs w:val="22"/>
        </w:rPr>
        <w:t xml:space="preserve">endust pakkujatega. Tabelisse panna kuupäevad,  millal on osaletud. Uued projektid hiljemalt 11.aprillil. 200.- klassi kohta kasutada käesoleval aastal. Pakkujalt võtta hinnakinnitus, hindu saab kooli piires  optimeerida. KIK projektide koordinaator </w:t>
      </w:r>
      <w:proofErr w:type="spellStart"/>
      <w:r>
        <w:rPr>
          <w:sz w:val="22"/>
          <w:szCs w:val="22"/>
        </w:rPr>
        <w:t>Gerly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Saga</w:t>
      </w:r>
      <w:proofErr w:type="spellEnd"/>
      <w:r>
        <w:rPr>
          <w:sz w:val="22"/>
          <w:szCs w:val="22"/>
        </w:rPr>
        <w:t>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Õues käimise reeglid, vahetusjalatsid, </w:t>
      </w:r>
      <w:r>
        <w:rPr>
          <w:sz w:val="22"/>
          <w:szCs w:val="22"/>
        </w:rPr>
        <w:t>kooli kodukord.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Rahulikud paigad koolimajas, kus saab õppida. Keldris mängimine ja jooksmine ei ole lubatud. 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9. klasside õppenõukogu toimub 16.06 ettepanek muuta kellaaega ja alustada ÕN kell 10.00.</w:t>
      </w:r>
    </w:p>
    <w:p w:rsidR="0013139C" w:rsidRDefault="0098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Mittetöötavad/probleemsed läpakad palun tuua kooli kantseleisse.</w:t>
      </w: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</w:p>
    <w:p w:rsidR="0013139C" w:rsidRDefault="0013139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bookmarkStart w:id="1" w:name="_GoBack"/>
      <w:bookmarkEnd w:id="1"/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Marge Tamkivi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Epp Aasa</w:t>
      </w:r>
    </w:p>
    <w:p w:rsidR="0013139C" w:rsidRDefault="00986A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juhataja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protokollija</w:t>
      </w:r>
      <w:proofErr w:type="spellEnd"/>
    </w:p>
    <w:sectPr w:rsidR="0013139C">
      <w:headerReference w:type="even" r:id="rId9"/>
      <w:headerReference w:type="default" r:id="rId10"/>
      <w:pgSz w:w="11907" w:h="16840"/>
      <w:pgMar w:top="720" w:right="720" w:bottom="720" w:left="720" w:header="851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76" w:rsidRDefault="00986A76">
      <w:pPr>
        <w:spacing w:line="240" w:lineRule="auto"/>
        <w:ind w:left="0" w:hanging="2"/>
      </w:pPr>
      <w:r>
        <w:separator/>
      </w:r>
    </w:p>
  </w:endnote>
  <w:endnote w:type="continuationSeparator" w:id="0">
    <w:p w:rsidR="00986A76" w:rsidRDefault="00986A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76" w:rsidRDefault="00986A76">
      <w:pPr>
        <w:spacing w:line="240" w:lineRule="auto"/>
        <w:ind w:left="0" w:hanging="2"/>
      </w:pPr>
      <w:r>
        <w:separator/>
      </w:r>
    </w:p>
  </w:footnote>
  <w:footnote w:type="continuationSeparator" w:id="0">
    <w:p w:rsidR="00986A76" w:rsidRDefault="00986A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9C" w:rsidRDefault="00986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3139C" w:rsidRDefault="001313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9C" w:rsidRDefault="00986A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3612D">
      <w:rPr>
        <w:color w:val="000000"/>
      </w:rPr>
      <w:fldChar w:fldCharType="separate"/>
    </w:r>
    <w:r w:rsidR="00EE3F6B">
      <w:rPr>
        <w:noProof/>
        <w:color w:val="000000"/>
      </w:rPr>
      <w:t>2</w:t>
    </w:r>
    <w:r>
      <w:rPr>
        <w:color w:val="000000"/>
      </w:rPr>
      <w:fldChar w:fldCharType="end"/>
    </w:r>
  </w:p>
  <w:p w:rsidR="0013139C" w:rsidRDefault="001313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22"/>
    <w:multiLevelType w:val="multilevel"/>
    <w:tmpl w:val="0C661C00"/>
    <w:lvl w:ilvl="0">
      <w:start w:val="1"/>
      <w:numFmt w:val="decimal"/>
      <w:pStyle w:val="Pealkir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EF034F8"/>
    <w:multiLevelType w:val="multilevel"/>
    <w:tmpl w:val="780E3E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9C"/>
    <w:rsid w:val="0013139C"/>
    <w:rsid w:val="0073612D"/>
    <w:rsid w:val="00986A76"/>
    <w:rsid w:val="00E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394C"/>
  <w15:docId w15:val="{CE17E1AF-E3FB-4856-BACD-853EE5A4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Pealkiri1">
    <w:name w:val="heading 1"/>
    <w:basedOn w:val="Normaallaad"/>
    <w:next w:val="Normaallaad"/>
    <w:pPr>
      <w:keepNext/>
      <w:keepLines/>
    </w:pPr>
    <w:rPr>
      <w:b/>
      <w:bCs/>
      <w:smallCaps/>
      <w:spacing w:val="40"/>
      <w:sz w:val="24"/>
      <w:szCs w:val="24"/>
    </w:rPr>
  </w:style>
  <w:style w:type="paragraph" w:styleId="Pealkiri2">
    <w:name w:val="heading 2"/>
    <w:basedOn w:val="Pealkiri1"/>
    <w:next w:val="Pealkiri3"/>
    <w:pPr>
      <w:numPr>
        <w:numId w:val="2"/>
      </w:numPr>
      <w:spacing w:before="120"/>
      <w:ind w:left="-1" w:hanging="1"/>
      <w:outlineLvl w:val="1"/>
    </w:pPr>
    <w:rPr>
      <w:spacing w:val="0"/>
    </w:rPr>
  </w:style>
  <w:style w:type="paragraph" w:styleId="Pealkiri3">
    <w:name w:val="heading 3"/>
    <w:basedOn w:val="Pealkiri2"/>
    <w:next w:val="Pealkiri4"/>
    <w:pPr>
      <w:numPr>
        <w:numId w:val="0"/>
      </w:numPr>
      <w:tabs>
        <w:tab w:val="num" w:pos="360"/>
      </w:tabs>
      <w:spacing w:before="0"/>
      <w:ind w:leftChars="-1" w:left="360" w:hangingChars="1" w:hanging="360"/>
      <w:outlineLvl w:val="2"/>
    </w:pPr>
    <w:rPr>
      <w:b w:val="0"/>
      <w:bCs w:val="0"/>
      <w:smallCaps w:val="0"/>
    </w:rPr>
  </w:style>
  <w:style w:type="paragraph" w:styleId="Pealkiri4">
    <w:name w:val="heading 4"/>
    <w:basedOn w:val="Normaallaad"/>
    <w:next w:val="Normaalla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pPr>
      <w:keepNext/>
      <w:spacing w:before="60"/>
      <w:jc w:val="right"/>
      <w:outlineLvl w:val="4"/>
    </w:pPr>
    <w:rPr>
      <w:b/>
      <w:bCs/>
      <w:i/>
      <w:iCs/>
      <w:u w:val="single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kst">
    <w:name w:val="tekst"/>
    <w:basedOn w:val="Normaallaad"/>
    <w:rPr>
      <w:sz w:val="24"/>
      <w:szCs w:val="24"/>
    </w:rPr>
  </w:style>
  <w:style w:type="paragraph" w:customStyle="1" w:styleId="lik">
    <w:name w:val="lõik"/>
    <w:basedOn w:val="tekst"/>
    <w:pPr>
      <w:spacing w:before="240"/>
    </w:pPr>
  </w:style>
  <w:style w:type="paragraph" w:customStyle="1" w:styleId="pealkiri0">
    <w:name w:val="pealkiri"/>
    <w:basedOn w:val="tekst"/>
    <w:next w:val="lik"/>
    <w:pPr>
      <w:keepNext/>
      <w:keepLines/>
      <w:spacing w:before="480" w:after="480"/>
    </w:pPr>
    <w:rPr>
      <w:b/>
      <w:bCs/>
      <w:spacing w:val="60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faks">
    <w:name w:val="faks"/>
    <w:basedOn w:val="Normaallaad"/>
    <w:pPr>
      <w:spacing w:before="240"/>
    </w:pPr>
    <w:rPr>
      <w:rFonts w:ascii="Arial" w:hAnsi="Arial"/>
      <w:snapToGrid w:val="0"/>
      <w:sz w:val="24"/>
    </w:rPr>
  </w:style>
  <w:style w:type="paragraph" w:customStyle="1" w:styleId="NUMBRITA">
    <w:name w:val="NUMBRITA"/>
    <w:basedOn w:val="Pealkiri2"/>
    <w:pPr>
      <w:numPr>
        <w:numId w:val="0"/>
      </w:numPr>
      <w:ind w:leftChars="-1" w:left="-1" w:hangingChars="1" w:hanging="1"/>
    </w:pPr>
  </w:style>
  <w:style w:type="paragraph" w:customStyle="1" w:styleId="Otsus">
    <w:name w:val="Otsus"/>
    <w:basedOn w:val="lik"/>
    <w:pPr>
      <w:spacing w:before="0"/>
      <w:jc w:val="both"/>
    </w:pPr>
    <w:rPr>
      <w:iCs/>
      <w:sz w:val="22"/>
      <w:szCs w:val="22"/>
    </w:rPr>
  </w:style>
  <w:style w:type="character" w:styleId="Lehekljenumber">
    <w:name w:val="page numbe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Pis1">
    <w:name w:val="Päis1"/>
    <w:basedOn w:val="tekst"/>
    <w:pPr>
      <w:keepNext/>
      <w:keepLines/>
      <w:spacing w:before="60"/>
    </w:pPr>
    <w:rPr>
      <w:i/>
      <w:iCs/>
      <w:sz w:val="16"/>
      <w:szCs w:val="16"/>
      <w:u w:val="single"/>
    </w:rPr>
  </w:style>
  <w:style w:type="paragraph" w:customStyle="1" w:styleId="Pis-parem">
    <w:name w:val="Päis - parem"/>
    <w:basedOn w:val="Pis1"/>
    <w:pPr>
      <w:jc w:val="right"/>
    </w:pPr>
  </w:style>
  <w:style w:type="paragraph" w:customStyle="1" w:styleId="Stiil1">
    <w:name w:val="Stiil1"/>
    <w:basedOn w:val="Pealkiri5"/>
    <w:pPr>
      <w:keepNext w:val="0"/>
      <w:jc w:val="left"/>
    </w:pPr>
  </w:style>
  <w:style w:type="paragraph" w:customStyle="1" w:styleId="Tekst0">
    <w:name w:val="Tekst"/>
    <w:basedOn w:val="Normaallaad"/>
    <w:rPr>
      <w:sz w:val="24"/>
      <w:szCs w:val="24"/>
    </w:rPr>
  </w:style>
  <w:style w:type="paragraph" w:customStyle="1" w:styleId="Tekst-parem">
    <w:name w:val="Tekst - parem"/>
    <w:basedOn w:val="Tekst0"/>
    <w:pPr>
      <w:jc w:val="right"/>
    </w:pPr>
  </w:style>
  <w:style w:type="paragraph" w:styleId="Vahedeta">
    <w:name w:val="No Spacing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Loendilik">
    <w:name w:val="List Paragraph"/>
    <w:basedOn w:val="Normaallaad"/>
    <w:pPr>
      <w:ind w:left="708"/>
    </w:p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vloIszRQJHZ6AXcdiDztT4rUZw==">AMUW2mUb0gm9hm5Tc2EcV45zZJkyGn2dj6S/DN/Q37gl07gQ5LY1gp24UcbAhGs+FmvMJc2GrLPBBclqsT4PcUeLGLwLpZ03mJdZE0nBope7MualeyJWLXiYJgp9Cazouhu4H+NEkx0b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Epp Aasa</cp:lastModifiedBy>
  <cp:revision>3</cp:revision>
  <dcterms:created xsi:type="dcterms:W3CDTF">2022-05-04T11:02:00Z</dcterms:created>
  <dcterms:modified xsi:type="dcterms:W3CDTF">2022-05-04T11:02:00Z</dcterms:modified>
</cp:coreProperties>
</file>